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7224" w14:textId="6BFB4C7C" w:rsidR="005A107D" w:rsidRDefault="005A107D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Утверждаю:</w:t>
      </w:r>
    </w:p>
    <w:p w14:paraId="22B2233D" w14:textId="3CB0E3E1" w:rsidR="005A107D" w:rsidRDefault="005A107D" w:rsidP="005A1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107D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Председатель Союза</w:t>
      </w:r>
    </w:p>
    <w:p w14:paraId="0F50E7B9" w14:textId="6FE31027" w:rsidR="005A107D" w:rsidRDefault="005A107D" w:rsidP="005A1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областной общественной                                   «Московское областное</w:t>
      </w:r>
    </w:p>
    <w:p w14:paraId="3B37FD99" w14:textId="06A01CF2" w:rsidR="005A107D" w:rsidRDefault="005A107D" w:rsidP="005A1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ветерано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пенсионеров)               объединение организаций</w:t>
      </w:r>
    </w:p>
    <w:p w14:paraId="14C28CCC" w14:textId="256724E9" w:rsidR="005A107D" w:rsidRPr="005A107D" w:rsidRDefault="005A107D" w:rsidP="005A1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войны, труда, Вооруженных сил </w:t>
      </w:r>
      <w:r w:rsidR="00EC6980">
        <w:rPr>
          <w:rFonts w:ascii="Times New Roman" w:hAnsi="Times New Roman" w:cs="Times New Roman"/>
          <w:bCs/>
          <w:sz w:val="28"/>
          <w:szCs w:val="28"/>
        </w:rPr>
        <w:t xml:space="preserve">                       профсоюзов»</w:t>
      </w:r>
    </w:p>
    <w:p w14:paraId="7E92A491" w14:textId="753598BD" w:rsidR="005A107D" w:rsidRDefault="00EC6980" w:rsidP="00EC69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6980">
        <w:rPr>
          <w:rFonts w:ascii="Times New Roman" w:hAnsi="Times New Roman" w:cs="Times New Roman"/>
          <w:bCs/>
          <w:sz w:val="28"/>
          <w:szCs w:val="28"/>
        </w:rPr>
        <w:t>и правоохранительных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</w:p>
    <w:p w14:paraId="0BAFE01E" w14:textId="205C96BB" w:rsidR="00EC6980" w:rsidRPr="00EC6980" w:rsidRDefault="00EC6980" w:rsidP="00EC69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В.П.Пикуль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_______________В.В.Кабанова</w:t>
      </w:r>
      <w:bookmarkStart w:id="0" w:name="_GoBack"/>
      <w:bookmarkEnd w:id="0"/>
    </w:p>
    <w:p w14:paraId="00FFD5CA" w14:textId="77777777" w:rsidR="00EC6980" w:rsidRDefault="00EC6980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C0588B" w14:textId="77777777" w:rsidR="005A107D" w:rsidRDefault="005A107D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20ABCC" w14:textId="77777777" w:rsidR="005A107D" w:rsidRDefault="006A691A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14:paraId="6F15107A" w14:textId="016BA27B" w:rsidR="006A691A" w:rsidRPr="006A691A" w:rsidRDefault="006A691A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 xml:space="preserve">об областном патриотическом фотоконкурсе </w:t>
      </w:r>
    </w:p>
    <w:p w14:paraId="543EB6A6" w14:textId="77777777" w:rsidR="006A691A" w:rsidRDefault="006A691A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 xml:space="preserve">«Наша Победа!», посвященном Победе </w:t>
      </w:r>
    </w:p>
    <w:p w14:paraId="6E49BC99" w14:textId="1773E5AC" w:rsidR="006A691A" w:rsidRPr="006A691A" w:rsidRDefault="006A691A" w:rsidP="005A10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691A">
        <w:rPr>
          <w:rFonts w:ascii="Times New Roman" w:hAnsi="Times New Roman" w:cs="Times New Roman"/>
          <w:b/>
          <w:bCs/>
          <w:sz w:val="36"/>
          <w:szCs w:val="36"/>
        </w:rPr>
        <w:t>в Великой Отечественной войне</w:t>
      </w:r>
    </w:p>
    <w:p w14:paraId="4E7EFEBD" w14:textId="77777777" w:rsidR="006A691A" w:rsidRDefault="006A691A" w:rsidP="006A6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45D3C" w14:textId="77777777" w:rsidR="006A691A" w:rsidRPr="006A691A" w:rsidRDefault="006A691A" w:rsidP="006A6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1.Цели и задачи</w:t>
      </w:r>
    </w:p>
    <w:p w14:paraId="551A7BCC" w14:textId="77777777" w:rsidR="006A691A" w:rsidRP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 1.1. Фотоконкурс МОООП (далее конкурс) «Наша Победа!», проводится при участии областных организаций профсоюзов, Координационных советов профсоюзов, Молодежных советов профсоюзов и поддержке Московской областной общественной организации ветеранов (пенсионеров) войны, труда, Вооруженных Сил и правоохранительных органов. Цель конкурса – увековечивание памяти участников Великой Отечественной войны 1941-1945 гг. и тружеников тыла военных лет, в поддержку Государственной программы по развитию и совершенствованию системы патриотического воспитания граждан Российской Федерации. </w:t>
      </w:r>
    </w:p>
    <w:p w14:paraId="12CE2749" w14:textId="77777777" w:rsidR="006A691A" w:rsidRP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1.2. Основные задачи конкурса: повышение роли профсоюзов и ветеранских общественных организаций в формировании у работающих, особенно у молодёжи, высокого патриотического сознания; посредством искусства фотографии раскрытие высоких гражданских качеств ветеранов войны и труда – наших соотечественников, их силы духа, достоинства, доблести, чести, преданности Родине, а так же увековечивания памяти Великой Победы над фашизмом; формирование активной жизненной позиции у молодёжи; привлечение к творчеству и искусству фотографии членов профсоюзов, членов ветеранских организаций, Молодежных советов профсоюзов. </w:t>
      </w:r>
    </w:p>
    <w:p w14:paraId="03E526D9" w14:textId="78FF7E69" w:rsidR="006A691A" w:rsidRPr="006A691A" w:rsidRDefault="006A691A" w:rsidP="006A6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2. Порядок и сроки проведения конкурса</w:t>
      </w:r>
    </w:p>
    <w:p w14:paraId="4741D133" w14:textId="77777777" w:rsidR="006A691A" w:rsidRP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2.1. Руководство конкурсом осуществляет Организационный комитет фотоконкурса, формируемый из членов Президиума МОООП, Президиума </w:t>
      </w:r>
      <w:r w:rsidRPr="006A691A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областной общественной организации ветеранов(пенсионеров) войны, труда, Вооруженных Сил и правоохранительных органов, представителей Молодежного совета МОООП. Конкурсный отбор фоторабот возлагается на жюри, возглавляемое Председателем Организационного комитета фотоконкурса, который при необходимости вносит изменения в состав жюри. </w:t>
      </w:r>
    </w:p>
    <w:p w14:paraId="48FD92F4" w14:textId="466D6394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2.3. Конкурс проводится в два этапа: 1-й отборочный этап проводится в областных организациях профсоюзов с привлечением к участию первичных профсоюзных организаций, Молодежных советов, в ветеранских организациях. Фотоработы победителей направляются для участия во втором итоговом этапе Фотоконкурса. Координационные советы профсоюзов по </w:t>
      </w:r>
      <w:r w:rsidR="00CA24D0">
        <w:rPr>
          <w:rFonts w:ascii="Times New Roman" w:hAnsi="Times New Roman" w:cs="Times New Roman"/>
          <w:sz w:val="28"/>
          <w:szCs w:val="28"/>
        </w:rPr>
        <w:t>и</w:t>
      </w:r>
      <w:r w:rsidRPr="006A691A">
        <w:rPr>
          <w:rFonts w:ascii="Times New Roman" w:hAnsi="Times New Roman" w:cs="Times New Roman"/>
          <w:sz w:val="28"/>
          <w:szCs w:val="28"/>
        </w:rPr>
        <w:t>тогам первичного отбора направляют фотоработы для участия во втором этапе 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38120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A24D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381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4D0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381209">
        <w:rPr>
          <w:rFonts w:ascii="Times New Roman" w:hAnsi="Times New Roman" w:cs="Times New Roman"/>
          <w:b/>
          <w:bCs/>
          <w:sz w:val="28"/>
          <w:szCs w:val="28"/>
        </w:rPr>
        <w:t xml:space="preserve"> по 21 апреля 202</w:t>
      </w:r>
      <w:r w:rsidR="00D416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120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81209">
        <w:rPr>
          <w:rFonts w:ascii="Times New Roman" w:hAnsi="Times New Roman" w:cs="Times New Roman"/>
          <w:sz w:val="28"/>
          <w:szCs w:val="28"/>
        </w:rPr>
        <w:t>.</w:t>
      </w:r>
    </w:p>
    <w:p w14:paraId="760B1D8B" w14:textId="25DE180D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2.4. По итогам 1-го этапа фотоконкурса областные организации профсоюзов, ветеранские организации, Молодежные советы профсоюзов направляют в Оргкомитет Конкурса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A691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A691A">
        <w:rPr>
          <w:rFonts w:ascii="Times New Roman" w:hAnsi="Times New Roman" w:cs="Times New Roman"/>
          <w:sz w:val="28"/>
          <w:szCs w:val="28"/>
        </w:rPr>
        <w:t xml:space="preserve"> лучших фотографий от каждой областной организации профсоюзов, Координационного совета профсоюза, Молодежного совета профсоюзов, ветеранской организации. </w:t>
      </w:r>
    </w:p>
    <w:p w14:paraId="55FC2E7E" w14:textId="77777777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2.5. В конкурсе участвуют члены профсоюзов, члены ветеранских организаций. </w:t>
      </w:r>
    </w:p>
    <w:p w14:paraId="3C25A285" w14:textId="4690701D" w:rsidR="006A691A" w:rsidRPr="006A691A" w:rsidRDefault="006A691A" w:rsidP="006A6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3. Критерии оценки конкурсных работ</w:t>
      </w:r>
    </w:p>
    <w:p w14:paraId="18C16455" w14:textId="77777777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3.1. Фотографии оцениваются по следующим критериям: соответствие целям и задачам фотоконкурса; композиционное решение; выразительность; оригинальность; визуализация профсоюзной атрибутики (эмблема, флаг и т. п.). </w:t>
      </w:r>
    </w:p>
    <w:p w14:paraId="712FAD7C" w14:textId="4D1F6FD2" w:rsidR="006A691A" w:rsidRPr="006A691A" w:rsidRDefault="006A691A" w:rsidP="006A6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4. Требование к работам</w:t>
      </w:r>
    </w:p>
    <w:p w14:paraId="17A61833" w14:textId="111F2E1F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>4.1. Жюри конкурса принимает цветные фотографии, созданные авторами в период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16AA">
        <w:rPr>
          <w:rFonts w:ascii="Times New Roman" w:hAnsi="Times New Roman" w:cs="Times New Roman"/>
          <w:sz w:val="28"/>
          <w:szCs w:val="28"/>
        </w:rPr>
        <w:t>1</w:t>
      </w:r>
      <w:r w:rsidRPr="006A691A">
        <w:rPr>
          <w:rFonts w:ascii="Times New Roman" w:hAnsi="Times New Roman" w:cs="Times New Roman"/>
          <w:sz w:val="28"/>
          <w:szCs w:val="28"/>
        </w:rPr>
        <w:t xml:space="preserve"> по 202</w:t>
      </w:r>
      <w:r w:rsidR="00D416AA">
        <w:rPr>
          <w:rFonts w:ascii="Times New Roman" w:hAnsi="Times New Roman" w:cs="Times New Roman"/>
          <w:sz w:val="28"/>
          <w:szCs w:val="28"/>
        </w:rPr>
        <w:t>4</w:t>
      </w:r>
      <w:r w:rsidRPr="006A691A">
        <w:rPr>
          <w:rFonts w:ascii="Times New Roman" w:hAnsi="Times New Roman" w:cs="Times New Roman"/>
          <w:sz w:val="28"/>
          <w:szCs w:val="28"/>
        </w:rPr>
        <w:t xml:space="preserve"> гг. в электронном виде или на электронном носителе с разрешением не менее 300 </w:t>
      </w:r>
      <w:proofErr w:type="spellStart"/>
      <w:r w:rsidRPr="006A691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A691A">
        <w:rPr>
          <w:rFonts w:ascii="Times New Roman" w:hAnsi="Times New Roman" w:cs="Times New Roman"/>
          <w:sz w:val="28"/>
          <w:szCs w:val="28"/>
        </w:rPr>
        <w:t xml:space="preserve">. Размер изображения – не более 3500 пикселей по длинной стороне. 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автора, номера контактного телефона. </w:t>
      </w:r>
      <w:r w:rsidRPr="006A691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участия в итоговом этапе Конкурса направляются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через электронную форму заявки по ссылке: </w:t>
      </w:r>
      <w:hyperlink r:id="rId5" w:history="1">
        <w:r w:rsidRPr="00F803E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https://forms.yandex.ru/u/63f5202673cee7b62bf5547b/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Pr="006A691A">
        <w:rPr>
          <w:rFonts w:ascii="Times New Roman" w:hAnsi="Times New Roman" w:cs="Times New Roman"/>
          <w:b/>
          <w:bCs/>
          <w:sz w:val="28"/>
          <w:szCs w:val="28"/>
        </w:rPr>
        <w:t xml:space="preserve">по электронной почте: </w:t>
      </w:r>
      <w:hyperlink r:id="rId6" w:history="1">
        <w:r w:rsidRPr="006A69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inform_mooop@mail.ru</w:t>
        </w:r>
      </w:hyperlink>
      <w:r w:rsidRPr="006A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BA551" w14:textId="7AD4E855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4.2. Фотоработы, представленные на конкурс, не рецензируются и могут быть использованы для организации фотовыставок (стендовых и с </w:t>
      </w:r>
      <w:r w:rsidRPr="006A691A">
        <w:rPr>
          <w:rFonts w:ascii="Times New Roman" w:hAnsi="Times New Roman" w:cs="Times New Roman"/>
          <w:sz w:val="28"/>
          <w:szCs w:val="28"/>
        </w:rPr>
        <w:lastRenderedPageBreak/>
        <w:t>использованием электронных технологий, в том числе сайтов профсоюзных и ветеранских организаций, а также печатных материалов) с указанием авторства. Фотоработы не могут быть использованы в любых коммерческих целях с целью извлечения прибыли от публикаций. Старинные фотографии 3 (военных лет), поданные на бумажном носителе, подлежат возврату по адресу расположения МОООП и Московской областной общественной организации ветеранов (пенсионеров) войны, труда, Вооруженных Сил</w:t>
      </w:r>
      <w:r w:rsidR="00CA24D0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(</w:t>
      </w:r>
      <w:r w:rsidRPr="006A691A">
        <w:rPr>
          <w:rFonts w:ascii="Times New Roman" w:hAnsi="Times New Roman" w:cs="Times New Roman"/>
          <w:sz w:val="28"/>
          <w:szCs w:val="28"/>
        </w:rPr>
        <w:t xml:space="preserve">в зависимости от того, кому из организаторов были переданы для участия в Конкурсе). </w:t>
      </w:r>
    </w:p>
    <w:p w14:paraId="51560446" w14:textId="77777777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4.3. Коллажи с использованием графических электронных редакторов на конкурс не принимаются. </w:t>
      </w:r>
    </w:p>
    <w:p w14:paraId="423B3046" w14:textId="73B7CA43" w:rsidR="006A691A" w:rsidRPr="006A691A" w:rsidRDefault="006A691A" w:rsidP="006A6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1A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 награждение</w:t>
      </w:r>
    </w:p>
    <w:p w14:paraId="1FB97ED4" w14:textId="51690678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>5.1. Представленные на конкурс работы оцениваются жюри, возглавляемым Председателем Оргкомитета. Итоги конкурса подводятся до 2</w:t>
      </w:r>
      <w:r w:rsidR="00CA24D0">
        <w:rPr>
          <w:rFonts w:ascii="Times New Roman" w:hAnsi="Times New Roman" w:cs="Times New Roman"/>
          <w:sz w:val="28"/>
          <w:szCs w:val="28"/>
        </w:rPr>
        <w:t>2</w:t>
      </w:r>
      <w:r w:rsidRPr="006A691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A24D0">
        <w:rPr>
          <w:rFonts w:ascii="Times New Roman" w:hAnsi="Times New Roman" w:cs="Times New Roman"/>
          <w:sz w:val="28"/>
          <w:szCs w:val="28"/>
        </w:rPr>
        <w:t>4</w:t>
      </w:r>
      <w:r w:rsidRPr="006A691A">
        <w:rPr>
          <w:rFonts w:ascii="Times New Roman" w:hAnsi="Times New Roman" w:cs="Times New Roman"/>
          <w:sz w:val="28"/>
          <w:szCs w:val="28"/>
        </w:rPr>
        <w:t xml:space="preserve"> г., определяются победители, занявшие 1, 2, 3 места среди работ, поданных на Конкурс областными организациями профсоюзов и организациями ветеранов – всего 6 мест. </w:t>
      </w:r>
    </w:p>
    <w:p w14:paraId="735C1B70" w14:textId="77777777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5.2. Победители конкурса награждаются специальными дипломами и памятными призами. Союз «Московское областное объединение организаций профсоюзов» и Московская областная общественная организация ветеранов (пенсионеров) войны, труда, Вооруженных Сил и правоохранительных органов вправе устанавливать дополнительное поощрение победителям Конкурса в пределах установленных смет, оформляемых Приложениями к данному положению о Конкурсе на заседании коллегиальных органов организаций. </w:t>
      </w:r>
    </w:p>
    <w:p w14:paraId="1952932E" w14:textId="77777777" w:rsid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 xml:space="preserve">5.3. Руководителям профсоюзных организаций, профсоюзным активистам, членам профсоюзов, активистам ветеранских организаций, активно принимавшим участие в конкурсе, вручаются специальные дипломы МОООП. </w:t>
      </w:r>
    </w:p>
    <w:p w14:paraId="2AE3E729" w14:textId="2F959A70" w:rsidR="006A691A" w:rsidRPr="006A691A" w:rsidRDefault="006A691A" w:rsidP="006A691A">
      <w:pPr>
        <w:jc w:val="both"/>
        <w:rPr>
          <w:rFonts w:ascii="Times New Roman" w:hAnsi="Times New Roman" w:cs="Times New Roman"/>
          <w:sz w:val="28"/>
          <w:szCs w:val="28"/>
        </w:rPr>
      </w:pPr>
      <w:r w:rsidRPr="006A691A">
        <w:rPr>
          <w:rFonts w:ascii="Times New Roman" w:hAnsi="Times New Roman" w:cs="Times New Roman"/>
          <w:sz w:val="28"/>
          <w:szCs w:val="28"/>
        </w:rPr>
        <w:t>5.4. Лучшие фотоработы, представленные на конкурс, публикуются в профсоюзной печати, размещаются в экспозиции выставок, на сайтах МОООП и Московской областной общественной организации ветеранов (пенсионеров) войны, труда, Вооруженных Сил и правоохранительных органов, на страницах социальных сетей официальных аккаунтов МОООП и направляются для размещения в СМИ в Координационные советы профсоюзов.</w:t>
      </w:r>
    </w:p>
    <w:sectPr w:rsidR="006A691A" w:rsidRPr="006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A"/>
    <w:rsid w:val="00381209"/>
    <w:rsid w:val="00573690"/>
    <w:rsid w:val="005A107D"/>
    <w:rsid w:val="006A691A"/>
    <w:rsid w:val="00CA24D0"/>
    <w:rsid w:val="00D416AA"/>
    <w:rsid w:val="00D467A1"/>
    <w:rsid w:val="00EB30EE"/>
    <w:rsid w:val="00E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C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691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691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_mooop@mail.ru" TargetMode="External"/><Relationship Id="rId5" Type="http://schemas.openxmlformats.org/officeDocument/2006/relationships/hyperlink" Target="https://forms.yandex.ru/u/63f5202673cee7b62bf554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Ахапкин</dc:creator>
  <cp:keywords/>
  <dc:description/>
  <cp:lastModifiedBy>MOOOP-302@outlook.com</cp:lastModifiedBy>
  <cp:revision>6</cp:revision>
  <cp:lastPrinted>2024-02-14T08:54:00Z</cp:lastPrinted>
  <dcterms:created xsi:type="dcterms:W3CDTF">2023-12-21T12:44:00Z</dcterms:created>
  <dcterms:modified xsi:type="dcterms:W3CDTF">2024-02-15T13:14:00Z</dcterms:modified>
</cp:coreProperties>
</file>